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9DB" w:rsidRDefault="00CE79DB" w:rsidP="00CE79DB">
      <w:pPr>
        <w:pStyle w:val="wordsection1"/>
        <w:jc w:val="center"/>
        <w:rPr>
          <w:b/>
          <w:sz w:val="28"/>
          <w:szCs w:val="28"/>
          <w:lang w:eastAsia="en-US"/>
        </w:rPr>
      </w:pPr>
      <w:r w:rsidRPr="00DD2937">
        <w:rPr>
          <w:b/>
          <w:sz w:val="28"/>
          <w:szCs w:val="28"/>
          <w:lang w:eastAsia="en-US"/>
        </w:rPr>
        <w:t>Testületi előterjesztések megtárgyalása</w:t>
      </w:r>
    </w:p>
    <w:p w:rsidR="00CE79DB" w:rsidRDefault="00CE79DB" w:rsidP="00CE79DB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CE79DB" w:rsidRDefault="00CE79DB" w:rsidP="00CE79DB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C813A2" w:rsidRPr="00460B9F" w:rsidRDefault="00C813A2" w:rsidP="00C813A2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>
        <w:rPr>
          <w:rFonts w:ascii="Times New Roman" w:hAnsi="Times New Roman"/>
          <w:sz w:val="24"/>
          <w:szCs w:val="24"/>
        </w:rPr>
        <w:t>:</w:t>
      </w:r>
    </w:p>
    <w:p w:rsidR="00E55656" w:rsidRDefault="00E55656" w:rsidP="00E55656">
      <w:pPr>
        <w:pStyle w:val="xmsonormal"/>
        <w:shd w:val="clear" w:color="auto" w:fill="FFFFFF"/>
        <w:spacing w:before="0" w:beforeAutospacing="0" w:after="0" w:afterAutospacing="0"/>
        <w:ind w:left="720" w:hanging="720"/>
        <w:jc w:val="both"/>
        <w:rPr>
          <w:rFonts w:ascii="Calibri" w:hAnsi="Calibri" w:cs="Calibri"/>
          <w:color w:val="212121"/>
          <w:sz w:val="22"/>
          <w:szCs w:val="22"/>
        </w:rPr>
      </w:pPr>
      <w:r>
        <w:rPr>
          <w:rStyle w:val="xftnr12"/>
          <w:color w:val="212121"/>
        </w:rPr>
        <w:t>1.)</w:t>
      </w:r>
      <w:r>
        <w:rPr>
          <w:rStyle w:val="xftnr12"/>
          <w:b/>
          <w:bCs/>
          <w:color w:val="212121"/>
        </w:rPr>
        <w:t> </w:t>
      </w:r>
      <w:r>
        <w:rPr>
          <w:rStyle w:val="xtnr12"/>
          <w:color w:val="212121"/>
        </w:rPr>
        <w:t>       Javaslat a Budapesti Rendőr-főkapitányság VII. Kerületi Rendőrkapitányság 2025. évi szakmai beszámolójának elfogadására</w:t>
      </w:r>
      <w:r>
        <w:rPr>
          <w:color w:val="212121"/>
        </w:rPr>
        <w:br/>
      </w:r>
      <w:r>
        <w:rPr>
          <w:rStyle w:val="xdatnr12"/>
          <w:color w:val="212121"/>
          <w:u w:val="single"/>
        </w:rPr>
        <w:t>Előterjesztő:</w:t>
      </w:r>
      <w:r>
        <w:rPr>
          <w:rStyle w:val="xdatnr12"/>
          <w:i/>
          <w:iCs/>
          <w:color w:val="212121"/>
          <w:u w:val="single"/>
        </w:rPr>
        <w:t> </w:t>
      </w:r>
      <w:proofErr w:type="spellStart"/>
      <w:r>
        <w:rPr>
          <w:rStyle w:val="xdtnr12"/>
          <w:color w:val="212121"/>
        </w:rPr>
        <w:t>Niedermüller</w:t>
      </w:r>
      <w:proofErr w:type="spellEnd"/>
      <w:r>
        <w:rPr>
          <w:rStyle w:val="xdtnr12"/>
          <w:color w:val="212121"/>
        </w:rPr>
        <w:t xml:space="preserve"> Péter</w:t>
      </w:r>
      <w:r>
        <w:rPr>
          <w:rStyle w:val="xdtnr12"/>
          <w:i/>
          <w:iCs/>
          <w:color w:val="212121"/>
        </w:rPr>
        <w:t> </w:t>
      </w:r>
      <w:r>
        <w:rPr>
          <w:rStyle w:val="xdtnr12"/>
          <w:color w:val="212121"/>
        </w:rPr>
        <w:t>polgármester</w:t>
      </w:r>
    </w:p>
    <w:p w:rsidR="00E55656" w:rsidRDefault="00E55656" w:rsidP="00E55656">
      <w:pPr>
        <w:pStyle w:val="xmsonormal"/>
        <w:shd w:val="clear" w:color="auto" w:fill="FFFFFF"/>
        <w:spacing w:before="0" w:beforeAutospacing="0" w:after="0" w:afterAutospacing="0"/>
        <w:ind w:left="720" w:hanging="720"/>
        <w:jc w:val="both"/>
        <w:rPr>
          <w:rFonts w:ascii="Calibri" w:hAnsi="Calibri" w:cs="Calibri"/>
          <w:color w:val="212121"/>
          <w:sz w:val="22"/>
          <w:szCs w:val="22"/>
        </w:rPr>
      </w:pPr>
      <w:r>
        <w:rPr>
          <w:rStyle w:val="xftnr12"/>
          <w:color w:val="212121"/>
        </w:rPr>
        <w:t>2.)</w:t>
      </w:r>
      <w:r>
        <w:rPr>
          <w:b/>
          <w:bCs/>
          <w:color w:val="212121"/>
        </w:rPr>
        <w:t>        </w:t>
      </w:r>
      <w:r>
        <w:rPr>
          <w:rStyle w:val="xtnr12"/>
          <w:color w:val="212121"/>
        </w:rPr>
        <w:t>Javaslat Budapest Főváros VII. kerület Erzsébetváros Önkormányzatának 2025. évi zárszámadására</w:t>
      </w:r>
      <w:r>
        <w:rPr>
          <w:color w:val="212121"/>
        </w:rPr>
        <w:br/>
      </w:r>
      <w:r>
        <w:rPr>
          <w:rStyle w:val="xdatnr12"/>
          <w:color w:val="212121"/>
          <w:u w:val="single"/>
        </w:rPr>
        <w:t>Előterjesztő:</w:t>
      </w:r>
      <w:r>
        <w:rPr>
          <w:i/>
          <w:iCs/>
          <w:color w:val="212121"/>
        </w:rPr>
        <w:t> </w:t>
      </w:r>
      <w:proofErr w:type="spellStart"/>
      <w:r>
        <w:rPr>
          <w:rStyle w:val="xdtnr12"/>
          <w:color w:val="212121"/>
        </w:rPr>
        <w:t>Niedermüller</w:t>
      </w:r>
      <w:proofErr w:type="spellEnd"/>
      <w:r>
        <w:rPr>
          <w:rStyle w:val="xdtnr12"/>
          <w:color w:val="212121"/>
        </w:rPr>
        <w:t xml:space="preserve"> Péter</w:t>
      </w:r>
      <w:r>
        <w:rPr>
          <w:i/>
          <w:iCs/>
          <w:color w:val="212121"/>
        </w:rPr>
        <w:t> </w:t>
      </w:r>
      <w:r>
        <w:rPr>
          <w:rStyle w:val="xdtnr12"/>
          <w:color w:val="212121"/>
        </w:rPr>
        <w:t>polgármester</w:t>
      </w:r>
    </w:p>
    <w:p w:rsidR="00E55656" w:rsidRDefault="00E55656" w:rsidP="00E55656">
      <w:pPr>
        <w:pStyle w:val="xmsonormal"/>
        <w:shd w:val="clear" w:color="auto" w:fill="FFFFFF"/>
        <w:spacing w:before="0" w:beforeAutospacing="0" w:after="0" w:afterAutospacing="0"/>
        <w:ind w:left="720" w:hanging="720"/>
        <w:jc w:val="both"/>
        <w:rPr>
          <w:rFonts w:ascii="Calibri" w:hAnsi="Calibri" w:cs="Calibri"/>
          <w:color w:val="212121"/>
          <w:sz w:val="22"/>
          <w:szCs w:val="22"/>
        </w:rPr>
      </w:pPr>
      <w:r>
        <w:rPr>
          <w:rStyle w:val="xftnr12"/>
          <w:color w:val="212121"/>
        </w:rPr>
        <w:t>3.)</w:t>
      </w:r>
      <w:r>
        <w:rPr>
          <w:b/>
          <w:bCs/>
          <w:color w:val="212121"/>
        </w:rPr>
        <w:t>        </w:t>
      </w:r>
      <w:r>
        <w:rPr>
          <w:rStyle w:val="xtnr12"/>
          <w:color w:val="212121"/>
        </w:rPr>
        <w:t>Javaslat a 2026. évi költségvetésről szóló 43/2025. (XII. 15.) önkormányzati rendelet módosítására - az előirányzat változások átvezetésére, a költségvetési maradvány jóváhagyására</w:t>
      </w:r>
      <w:r>
        <w:rPr>
          <w:color w:val="212121"/>
        </w:rPr>
        <w:br/>
      </w:r>
      <w:r>
        <w:rPr>
          <w:rStyle w:val="xdatnr12"/>
          <w:color w:val="212121"/>
          <w:u w:val="single"/>
        </w:rPr>
        <w:t>Előterjesztő:</w:t>
      </w:r>
      <w:r>
        <w:rPr>
          <w:i/>
          <w:iCs/>
          <w:color w:val="212121"/>
        </w:rPr>
        <w:t> </w:t>
      </w:r>
      <w:proofErr w:type="spellStart"/>
      <w:r>
        <w:rPr>
          <w:rStyle w:val="xdtnr12"/>
          <w:color w:val="212121"/>
        </w:rPr>
        <w:t>Niedermüller</w:t>
      </w:r>
      <w:proofErr w:type="spellEnd"/>
      <w:r>
        <w:rPr>
          <w:rStyle w:val="xdtnr12"/>
          <w:color w:val="212121"/>
        </w:rPr>
        <w:t xml:space="preserve"> Péter</w:t>
      </w:r>
      <w:r>
        <w:rPr>
          <w:i/>
          <w:iCs/>
          <w:color w:val="212121"/>
        </w:rPr>
        <w:t> </w:t>
      </w:r>
      <w:r>
        <w:rPr>
          <w:rStyle w:val="xdtnr12"/>
          <w:color w:val="212121"/>
        </w:rPr>
        <w:t>polgármester</w:t>
      </w:r>
    </w:p>
    <w:p w:rsidR="00E55656" w:rsidRDefault="00E55656" w:rsidP="00E55656">
      <w:pPr>
        <w:pStyle w:val="xmsonormal"/>
        <w:shd w:val="clear" w:color="auto" w:fill="FFFFFF"/>
        <w:spacing w:before="0" w:beforeAutospacing="0" w:after="0" w:afterAutospacing="0"/>
        <w:ind w:left="720" w:hanging="720"/>
        <w:jc w:val="both"/>
        <w:rPr>
          <w:rFonts w:ascii="Calibri" w:hAnsi="Calibri" w:cs="Calibri"/>
          <w:color w:val="212121"/>
          <w:sz w:val="22"/>
          <w:szCs w:val="22"/>
        </w:rPr>
      </w:pPr>
      <w:r>
        <w:rPr>
          <w:rStyle w:val="xftnr12"/>
          <w:color w:val="212121"/>
        </w:rPr>
        <w:t>5.)</w:t>
      </w:r>
      <w:r>
        <w:rPr>
          <w:b/>
          <w:bCs/>
          <w:color w:val="212121"/>
        </w:rPr>
        <w:t>        </w:t>
      </w:r>
      <w:r>
        <w:rPr>
          <w:rStyle w:val="xtnr12"/>
          <w:color w:val="212121"/>
        </w:rPr>
        <w:t xml:space="preserve">Javaslat a Budapest Főváros VII. kerület Erzsébetváros Önkormányzata tulajdonában lévő közterületek használatáról és rendjéről szóló 6/2017. (II.17.) önkormányzati rendelet módosítására – a </w:t>
      </w:r>
      <w:proofErr w:type="spellStart"/>
      <w:r>
        <w:rPr>
          <w:rStyle w:val="xtnr12"/>
          <w:color w:val="212121"/>
        </w:rPr>
        <w:t>mikromobilitási</w:t>
      </w:r>
      <w:proofErr w:type="spellEnd"/>
      <w:r>
        <w:rPr>
          <w:rStyle w:val="xtnr12"/>
          <w:color w:val="212121"/>
        </w:rPr>
        <w:t xml:space="preserve"> eszközök elhelyezésével, tárolásával összefüggő rendelkezések, a vendéglátó teraszok </w:t>
      </w:r>
      <w:proofErr w:type="spellStart"/>
      <w:r>
        <w:rPr>
          <w:rStyle w:val="xtnr12"/>
          <w:color w:val="212121"/>
        </w:rPr>
        <w:t>kilakításával</w:t>
      </w:r>
      <w:proofErr w:type="spellEnd"/>
      <w:r>
        <w:rPr>
          <w:rStyle w:val="xtnr12"/>
          <w:color w:val="212121"/>
        </w:rPr>
        <w:t xml:space="preserve"> kapcsolatos szabályok módosítása, valamint a területi hatály módosítása tárgyában</w:t>
      </w:r>
      <w:r>
        <w:rPr>
          <w:color w:val="212121"/>
        </w:rPr>
        <w:br/>
      </w:r>
      <w:r>
        <w:rPr>
          <w:rStyle w:val="xdatnr12"/>
          <w:color w:val="212121"/>
          <w:u w:val="single"/>
        </w:rPr>
        <w:t>Előterjesztő:</w:t>
      </w:r>
      <w:r>
        <w:rPr>
          <w:i/>
          <w:iCs/>
          <w:color w:val="212121"/>
        </w:rPr>
        <w:t> </w:t>
      </w:r>
      <w:proofErr w:type="spellStart"/>
      <w:r>
        <w:rPr>
          <w:rStyle w:val="xdtnr12"/>
          <w:color w:val="212121"/>
        </w:rPr>
        <w:t>Niedermüller</w:t>
      </w:r>
      <w:proofErr w:type="spellEnd"/>
      <w:r>
        <w:rPr>
          <w:rStyle w:val="xdtnr12"/>
          <w:color w:val="212121"/>
        </w:rPr>
        <w:t xml:space="preserve"> Péter</w:t>
      </w:r>
      <w:r>
        <w:rPr>
          <w:i/>
          <w:iCs/>
          <w:color w:val="212121"/>
        </w:rPr>
        <w:t> </w:t>
      </w:r>
      <w:r>
        <w:rPr>
          <w:rStyle w:val="xdtnr12"/>
          <w:color w:val="212121"/>
        </w:rPr>
        <w:t>polgármester</w:t>
      </w:r>
    </w:p>
    <w:p w:rsidR="00E55656" w:rsidRDefault="00E55656" w:rsidP="00E55656">
      <w:pPr>
        <w:pStyle w:val="xmsonormal"/>
        <w:shd w:val="clear" w:color="auto" w:fill="FFFFFF"/>
        <w:spacing w:before="0" w:beforeAutospacing="0" w:after="0" w:afterAutospacing="0"/>
        <w:ind w:left="720" w:hanging="720"/>
        <w:jc w:val="both"/>
        <w:rPr>
          <w:rFonts w:ascii="Calibri" w:hAnsi="Calibri" w:cs="Calibri"/>
          <w:color w:val="212121"/>
          <w:sz w:val="22"/>
          <w:szCs w:val="22"/>
        </w:rPr>
      </w:pPr>
      <w:r>
        <w:rPr>
          <w:rStyle w:val="xftnr12"/>
          <w:color w:val="212121"/>
        </w:rPr>
        <w:t>19.)</w:t>
      </w:r>
      <w:r>
        <w:rPr>
          <w:b/>
          <w:bCs/>
          <w:color w:val="212121"/>
        </w:rPr>
        <w:t>      </w:t>
      </w:r>
      <w:r>
        <w:rPr>
          <w:rStyle w:val="xtnr12"/>
          <w:color w:val="212121"/>
        </w:rPr>
        <w:t>Éves összefoglaló belső ellenőrzési jelentés a 2025. évi belső ellenőrzési tevékenységről</w:t>
      </w:r>
      <w:r>
        <w:rPr>
          <w:color w:val="212121"/>
        </w:rPr>
        <w:br/>
      </w:r>
      <w:r>
        <w:rPr>
          <w:rStyle w:val="xdatnr12"/>
          <w:color w:val="212121"/>
          <w:u w:val="single"/>
        </w:rPr>
        <w:t>Előterjesztő:</w:t>
      </w:r>
      <w:r>
        <w:rPr>
          <w:i/>
          <w:iCs/>
          <w:color w:val="212121"/>
        </w:rPr>
        <w:t> </w:t>
      </w:r>
      <w:r>
        <w:rPr>
          <w:rStyle w:val="xdtnr12"/>
          <w:color w:val="212121"/>
        </w:rPr>
        <w:t>Tóth János</w:t>
      </w:r>
      <w:r>
        <w:rPr>
          <w:i/>
          <w:iCs/>
          <w:color w:val="212121"/>
        </w:rPr>
        <w:t> </w:t>
      </w:r>
      <w:r>
        <w:rPr>
          <w:rStyle w:val="xdtnr12"/>
          <w:color w:val="212121"/>
        </w:rPr>
        <w:t>jegyző</w:t>
      </w:r>
    </w:p>
    <w:p w:rsidR="00E55656" w:rsidRDefault="00E55656" w:rsidP="00E55656">
      <w:pPr>
        <w:pStyle w:val="xmsonormal"/>
        <w:shd w:val="clear" w:color="auto" w:fill="FFFFFF"/>
        <w:spacing w:before="0" w:beforeAutospacing="0" w:after="0" w:afterAutospacing="0"/>
        <w:ind w:left="720" w:hanging="720"/>
        <w:jc w:val="both"/>
        <w:rPr>
          <w:rFonts w:ascii="Calibri" w:hAnsi="Calibri" w:cs="Calibri"/>
          <w:color w:val="212121"/>
          <w:sz w:val="22"/>
          <w:szCs w:val="22"/>
        </w:rPr>
      </w:pPr>
      <w:r>
        <w:rPr>
          <w:rStyle w:val="xftnr12"/>
          <w:color w:val="212121"/>
        </w:rPr>
        <w:t>23.)</w:t>
      </w:r>
      <w:r>
        <w:rPr>
          <w:rStyle w:val="xftnr12"/>
          <w:b/>
          <w:bCs/>
          <w:color w:val="212121"/>
        </w:rPr>
        <w:t> </w:t>
      </w:r>
      <w:r>
        <w:rPr>
          <w:rStyle w:val="xtnr12"/>
          <w:color w:val="212121"/>
        </w:rPr>
        <w:t xml:space="preserve">     Javaslat a Klauzál téri park rendeltetésszerű, biztonságos és a környéken élők nyugalmát jobban védő használatának biztosítására, a nyitvatartási rend felülvizsgálatára és </w:t>
      </w:r>
      <w:proofErr w:type="gramStart"/>
      <w:r>
        <w:rPr>
          <w:rStyle w:val="xtnr12"/>
          <w:color w:val="212121"/>
        </w:rPr>
        <w:t>szezonális</w:t>
      </w:r>
      <w:proofErr w:type="gramEnd"/>
      <w:r>
        <w:rPr>
          <w:rStyle w:val="xtnr12"/>
          <w:color w:val="212121"/>
        </w:rPr>
        <w:t xml:space="preserve"> parkőri jelenlét bevezetésére</w:t>
      </w:r>
      <w:r>
        <w:rPr>
          <w:color w:val="212121"/>
        </w:rPr>
        <w:br/>
      </w:r>
      <w:r>
        <w:rPr>
          <w:rStyle w:val="xdatnr12"/>
          <w:color w:val="212121"/>
          <w:u w:val="single"/>
        </w:rPr>
        <w:t>Előterjesztő:</w:t>
      </w:r>
      <w:r>
        <w:rPr>
          <w:rStyle w:val="xdatnr12"/>
          <w:i/>
          <w:iCs/>
          <w:color w:val="212121"/>
          <w:u w:val="single"/>
        </w:rPr>
        <w:t> </w:t>
      </w:r>
      <w:r>
        <w:rPr>
          <w:rStyle w:val="xdtnr12"/>
          <w:color w:val="212121"/>
        </w:rPr>
        <w:t>FIDESZ-KDNP frakció</w:t>
      </w:r>
    </w:p>
    <w:p w:rsidR="00E55656" w:rsidRDefault="00E55656" w:rsidP="00E55656">
      <w:pPr>
        <w:pStyle w:val="xmsonormal"/>
        <w:shd w:val="clear" w:color="auto" w:fill="FFFFFF"/>
        <w:spacing w:before="0" w:beforeAutospacing="0" w:after="0" w:afterAutospacing="0"/>
        <w:ind w:left="720" w:hanging="720"/>
        <w:jc w:val="both"/>
        <w:rPr>
          <w:rFonts w:ascii="Calibri" w:hAnsi="Calibri" w:cs="Calibri"/>
          <w:color w:val="212121"/>
          <w:sz w:val="22"/>
          <w:szCs w:val="22"/>
        </w:rPr>
      </w:pPr>
      <w:r>
        <w:rPr>
          <w:rStyle w:val="xftnr12"/>
          <w:color w:val="212121"/>
        </w:rPr>
        <w:t>24.)</w:t>
      </w:r>
      <w:r>
        <w:rPr>
          <w:rStyle w:val="xftnr12"/>
          <w:b/>
          <w:bCs/>
          <w:color w:val="212121"/>
        </w:rPr>
        <w:t> </w:t>
      </w:r>
      <w:r>
        <w:rPr>
          <w:rStyle w:val="xtnr12"/>
          <w:color w:val="212121"/>
        </w:rPr>
        <w:t>     Javaslat az erzsébetvárosi közterületi térfigyelő kamerarendszer állapotfelmérésére, fejlesztési javaslat készítésére és a rendőrséggel történő egyeztetés kezdeményezésére</w:t>
      </w:r>
      <w:r>
        <w:rPr>
          <w:color w:val="212121"/>
        </w:rPr>
        <w:br/>
      </w:r>
      <w:r>
        <w:rPr>
          <w:rStyle w:val="xdatnr12"/>
          <w:color w:val="212121"/>
          <w:u w:val="single"/>
        </w:rPr>
        <w:t>Előterjesztő:</w:t>
      </w:r>
      <w:r>
        <w:rPr>
          <w:rStyle w:val="xdatnr12"/>
          <w:i/>
          <w:iCs/>
          <w:color w:val="212121"/>
          <w:u w:val="single"/>
        </w:rPr>
        <w:t> </w:t>
      </w:r>
      <w:r>
        <w:rPr>
          <w:rStyle w:val="xdtnr12"/>
          <w:color w:val="212121"/>
        </w:rPr>
        <w:t>FIDESZ-KDNP frakció</w:t>
      </w:r>
    </w:p>
    <w:p w:rsidR="00E55656" w:rsidRDefault="00E55656" w:rsidP="00E55656">
      <w:pPr>
        <w:pStyle w:val="xmsonormal"/>
        <w:shd w:val="clear" w:color="auto" w:fill="FFFFFF"/>
        <w:spacing w:before="0" w:beforeAutospacing="0" w:after="0" w:afterAutospacing="0"/>
        <w:ind w:left="720" w:hanging="720"/>
        <w:jc w:val="both"/>
        <w:rPr>
          <w:rFonts w:ascii="Calibri" w:hAnsi="Calibri" w:cs="Calibri"/>
          <w:color w:val="212121"/>
          <w:sz w:val="22"/>
          <w:szCs w:val="22"/>
        </w:rPr>
      </w:pPr>
      <w:r>
        <w:rPr>
          <w:rStyle w:val="xftnr12"/>
          <w:color w:val="212121"/>
        </w:rPr>
        <w:t>25.)</w:t>
      </w:r>
      <w:r>
        <w:rPr>
          <w:rStyle w:val="xftnr12"/>
          <w:b/>
          <w:bCs/>
          <w:color w:val="212121"/>
        </w:rPr>
        <w:t> </w:t>
      </w:r>
      <w:r>
        <w:rPr>
          <w:rStyle w:val="xtnr12"/>
          <w:color w:val="212121"/>
        </w:rPr>
        <w:t>     Javaslat a SZ</w:t>
      </w:r>
      <w:proofErr w:type="gramStart"/>
      <w:r>
        <w:rPr>
          <w:rStyle w:val="xtnr12"/>
          <w:color w:val="212121"/>
        </w:rPr>
        <w:t>.E</w:t>
      </w:r>
      <w:proofErr w:type="gramEnd"/>
      <w:r>
        <w:rPr>
          <w:rStyle w:val="xtnr12"/>
          <w:color w:val="212121"/>
        </w:rPr>
        <w:t>.M. Polgárőr Egyesület működéséhez szükséges belső-erzsébetvárosi önkormányzati helyiség biztosításának előkészítésére</w:t>
      </w:r>
      <w:r>
        <w:rPr>
          <w:color w:val="212121"/>
        </w:rPr>
        <w:br/>
      </w:r>
      <w:r>
        <w:rPr>
          <w:rStyle w:val="xdatnr12"/>
          <w:color w:val="212121"/>
          <w:u w:val="single"/>
        </w:rPr>
        <w:t>Előterjesztő:</w:t>
      </w:r>
      <w:r>
        <w:rPr>
          <w:rStyle w:val="xdatnr12"/>
          <w:i/>
          <w:iCs/>
          <w:color w:val="212121"/>
          <w:u w:val="single"/>
        </w:rPr>
        <w:t> </w:t>
      </w:r>
      <w:r>
        <w:rPr>
          <w:rStyle w:val="xdtnr12"/>
          <w:color w:val="212121"/>
        </w:rPr>
        <w:t>FIDESZ-KDNP frakció</w:t>
      </w:r>
    </w:p>
    <w:p w:rsidR="00E55656" w:rsidRDefault="00E55656" w:rsidP="00E55656">
      <w:pPr>
        <w:pStyle w:val="xmsonormal"/>
        <w:shd w:val="clear" w:color="auto" w:fill="FFFFFF"/>
        <w:spacing w:before="0" w:beforeAutospacing="0" w:after="0" w:afterAutospacing="0"/>
        <w:ind w:left="720" w:hanging="720"/>
        <w:jc w:val="both"/>
        <w:rPr>
          <w:rFonts w:ascii="Calibri" w:hAnsi="Calibri" w:cs="Calibri"/>
          <w:color w:val="212121"/>
          <w:sz w:val="22"/>
          <w:szCs w:val="22"/>
        </w:rPr>
      </w:pPr>
      <w:r>
        <w:rPr>
          <w:rStyle w:val="xftnr12"/>
          <w:color w:val="212121"/>
        </w:rPr>
        <w:t>27.)</w:t>
      </w:r>
      <w:r>
        <w:rPr>
          <w:rStyle w:val="xftnr12"/>
          <w:b/>
          <w:bCs/>
          <w:color w:val="212121"/>
        </w:rPr>
        <w:t> </w:t>
      </w:r>
      <w:r>
        <w:rPr>
          <w:rStyle w:val="xtnr12"/>
          <w:color w:val="212121"/>
        </w:rPr>
        <w:t>     Javaslat a Budapest VII. kerület, Dob utca 6. és Dob utca 8. közötti járdaszakaszon parkolásgátló megoldások felmérésére és alkalmazására</w:t>
      </w:r>
      <w:r>
        <w:rPr>
          <w:color w:val="212121"/>
        </w:rPr>
        <w:br/>
      </w:r>
      <w:r>
        <w:rPr>
          <w:rStyle w:val="xdatnr12"/>
          <w:color w:val="212121"/>
          <w:u w:val="single"/>
        </w:rPr>
        <w:t>Előterjesztő:</w:t>
      </w:r>
      <w:r>
        <w:rPr>
          <w:rStyle w:val="xdatnr12"/>
          <w:i/>
          <w:iCs/>
          <w:color w:val="212121"/>
          <w:u w:val="single"/>
        </w:rPr>
        <w:t> </w:t>
      </w:r>
      <w:r>
        <w:rPr>
          <w:rStyle w:val="xdtnr12"/>
          <w:color w:val="212121"/>
        </w:rPr>
        <w:t>Lajos Béla</w:t>
      </w:r>
      <w:r>
        <w:rPr>
          <w:rStyle w:val="xdtnr12"/>
          <w:i/>
          <w:iCs/>
          <w:color w:val="212121"/>
        </w:rPr>
        <w:t> </w:t>
      </w:r>
      <w:r>
        <w:rPr>
          <w:rStyle w:val="xdtnr12"/>
          <w:color w:val="212121"/>
        </w:rPr>
        <w:t>képviselő</w:t>
      </w:r>
    </w:p>
    <w:p w:rsidR="00E55656" w:rsidRDefault="00E55656" w:rsidP="00E55656">
      <w:pPr>
        <w:pStyle w:val="xmsonormal"/>
        <w:shd w:val="clear" w:color="auto" w:fill="FFFFFF"/>
        <w:spacing w:before="0" w:beforeAutospacing="0" w:after="0" w:afterAutospacing="0"/>
        <w:ind w:left="720" w:hanging="720"/>
        <w:jc w:val="both"/>
        <w:rPr>
          <w:rFonts w:ascii="Calibri" w:hAnsi="Calibri" w:cs="Calibri"/>
          <w:color w:val="212121"/>
          <w:sz w:val="22"/>
          <w:szCs w:val="22"/>
        </w:rPr>
      </w:pPr>
      <w:r>
        <w:rPr>
          <w:rStyle w:val="xftnr12"/>
          <w:color w:val="212121"/>
        </w:rPr>
        <w:t>28.)</w:t>
      </w:r>
      <w:r>
        <w:rPr>
          <w:rStyle w:val="xftnr12"/>
          <w:b/>
          <w:bCs/>
          <w:color w:val="212121"/>
        </w:rPr>
        <w:t> </w:t>
      </w:r>
      <w:r>
        <w:rPr>
          <w:rStyle w:val="xtnr12"/>
          <w:color w:val="212121"/>
        </w:rPr>
        <w:t xml:space="preserve">     Javaslat a 2025-ben átadott erzsébetvárosi sétálóutcák humanizálására és </w:t>
      </w:r>
      <w:proofErr w:type="spellStart"/>
      <w:r>
        <w:rPr>
          <w:rStyle w:val="xtnr12"/>
          <w:color w:val="212121"/>
        </w:rPr>
        <w:t>növényesített</w:t>
      </w:r>
      <w:proofErr w:type="spellEnd"/>
      <w:r>
        <w:rPr>
          <w:rStyle w:val="xtnr12"/>
          <w:color w:val="212121"/>
        </w:rPr>
        <w:t xml:space="preserve"> </w:t>
      </w:r>
      <w:proofErr w:type="spellStart"/>
      <w:r>
        <w:rPr>
          <w:rStyle w:val="xtnr12"/>
          <w:color w:val="212121"/>
        </w:rPr>
        <w:t>planténerek</w:t>
      </w:r>
      <w:proofErr w:type="spellEnd"/>
      <w:r>
        <w:rPr>
          <w:rStyle w:val="xtnr12"/>
          <w:color w:val="212121"/>
        </w:rPr>
        <w:t xml:space="preserve"> kihelyezésére</w:t>
      </w:r>
      <w:r>
        <w:rPr>
          <w:color w:val="212121"/>
        </w:rPr>
        <w:br/>
      </w:r>
      <w:r>
        <w:rPr>
          <w:rStyle w:val="xdatnr12"/>
          <w:color w:val="212121"/>
          <w:u w:val="single"/>
        </w:rPr>
        <w:t>Előterjesztő:</w:t>
      </w:r>
      <w:r>
        <w:rPr>
          <w:rStyle w:val="xdatnr12"/>
          <w:i/>
          <w:iCs/>
          <w:color w:val="212121"/>
          <w:u w:val="single"/>
        </w:rPr>
        <w:t> </w:t>
      </w:r>
      <w:r>
        <w:rPr>
          <w:rStyle w:val="xdtnr12"/>
          <w:color w:val="212121"/>
        </w:rPr>
        <w:t>Lajos Béla</w:t>
      </w:r>
      <w:r>
        <w:rPr>
          <w:rStyle w:val="xdtnr12"/>
          <w:i/>
          <w:iCs/>
          <w:color w:val="212121"/>
        </w:rPr>
        <w:t> </w:t>
      </w:r>
      <w:r>
        <w:rPr>
          <w:rStyle w:val="xdtnr12"/>
          <w:color w:val="212121"/>
        </w:rPr>
        <w:t>képviselő</w:t>
      </w:r>
    </w:p>
    <w:p w:rsidR="00E55656" w:rsidRDefault="00E55656" w:rsidP="00E55656">
      <w:pPr>
        <w:pStyle w:val="xmsonormal"/>
        <w:shd w:val="clear" w:color="auto" w:fill="FFFFFF"/>
        <w:spacing w:before="0" w:beforeAutospacing="0" w:after="0" w:afterAutospacing="0"/>
        <w:ind w:left="720" w:hanging="720"/>
        <w:jc w:val="both"/>
        <w:rPr>
          <w:rFonts w:ascii="Calibri" w:hAnsi="Calibri" w:cs="Calibri"/>
          <w:color w:val="212121"/>
          <w:sz w:val="22"/>
          <w:szCs w:val="22"/>
        </w:rPr>
      </w:pPr>
      <w:r>
        <w:rPr>
          <w:rStyle w:val="xftnr12"/>
          <w:color w:val="212121"/>
        </w:rPr>
        <w:t>29.)</w:t>
      </w:r>
      <w:r>
        <w:rPr>
          <w:rStyle w:val="xftnr12"/>
          <w:b/>
          <w:bCs/>
          <w:color w:val="212121"/>
        </w:rPr>
        <w:t> </w:t>
      </w:r>
      <w:r>
        <w:rPr>
          <w:rStyle w:val="xtnr12"/>
          <w:color w:val="212121"/>
        </w:rPr>
        <w:t xml:space="preserve">     Javaslat gyalogos felületek védelmére és a közlekedésbiztonság javítására esztétikus, </w:t>
      </w:r>
      <w:proofErr w:type="gramStart"/>
      <w:r>
        <w:rPr>
          <w:rStyle w:val="xtnr12"/>
          <w:color w:val="212121"/>
        </w:rPr>
        <w:t>masszív</w:t>
      </w:r>
      <w:proofErr w:type="gramEnd"/>
      <w:r>
        <w:rPr>
          <w:rStyle w:val="xtnr12"/>
          <w:color w:val="212121"/>
        </w:rPr>
        <w:t xml:space="preserve">, </w:t>
      </w:r>
      <w:proofErr w:type="spellStart"/>
      <w:r>
        <w:rPr>
          <w:rStyle w:val="xtnr12"/>
          <w:color w:val="212121"/>
        </w:rPr>
        <w:t>növényesített</w:t>
      </w:r>
      <w:proofErr w:type="spellEnd"/>
      <w:r>
        <w:rPr>
          <w:rStyle w:val="xtnr12"/>
          <w:color w:val="212121"/>
        </w:rPr>
        <w:t xml:space="preserve"> növényláda elemek alkalmazásával</w:t>
      </w:r>
      <w:r>
        <w:rPr>
          <w:color w:val="212121"/>
        </w:rPr>
        <w:br/>
      </w:r>
      <w:r>
        <w:rPr>
          <w:rStyle w:val="xdatnr12"/>
          <w:color w:val="212121"/>
          <w:u w:val="single"/>
        </w:rPr>
        <w:t>Előterjesztő:</w:t>
      </w:r>
      <w:r>
        <w:rPr>
          <w:rStyle w:val="xdatnr12"/>
          <w:i/>
          <w:iCs/>
          <w:color w:val="212121"/>
          <w:u w:val="single"/>
        </w:rPr>
        <w:t> </w:t>
      </w:r>
      <w:r>
        <w:rPr>
          <w:rStyle w:val="xdtnr12"/>
          <w:color w:val="212121"/>
        </w:rPr>
        <w:t>Lajos Béla</w:t>
      </w:r>
      <w:r>
        <w:rPr>
          <w:rStyle w:val="xdtnr12"/>
          <w:i/>
          <w:iCs/>
          <w:color w:val="212121"/>
        </w:rPr>
        <w:t> </w:t>
      </w:r>
      <w:r>
        <w:rPr>
          <w:rStyle w:val="xdtnr12"/>
          <w:color w:val="212121"/>
        </w:rPr>
        <w:t>képviselő</w:t>
      </w:r>
    </w:p>
    <w:p w:rsidR="00CE79DB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9DB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622">
        <w:rPr>
          <w:rFonts w:ascii="Times New Roman" w:hAnsi="Times New Roman" w:cs="Times New Roman"/>
          <w:sz w:val="24"/>
          <w:szCs w:val="24"/>
        </w:rPr>
        <w:t xml:space="preserve">A fenti sorszámú Képviselő-Testületi előterjesztés tekintetében a </w:t>
      </w:r>
      <w:r w:rsidRPr="00410692">
        <w:rPr>
          <w:rFonts w:ascii="Times New Roman" w:hAnsi="Times New Roman"/>
          <w:sz w:val="24"/>
          <w:szCs w:val="24"/>
          <w:lang w:val="x-none"/>
        </w:rPr>
        <w:t>Városüzemeltetési</w:t>
      </w:r>
      <w:r w:rsidRPr="00DC5622">
        <w:rPr>
          <w:rFonts w:ascii="Times New Roman" w:hAnsi="Times New Roman" w:cs="Times New Roman"/>
          <w:sz w:val="24"/>
          <w:szCs w:val="24"/>
        </w:rPr>
        <w:t xml:space="preserve"> Bizottságnak véleményezési joga van oly módon, hogy azokat a Képviselő-Testület számára megtárgyalásra és elfogadásra javasolja-e.</w:t>
      </w:r>
    </w:p>
    <w:p w:rsidR="00CE79DB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9DB" w:rsidRPr="00E32B61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4EC">
        <w:rPr>
          <w:rFonts w:ascii="Times New Roman" w:hAnsi="Times New Roman" w:cs="Times New Roman"/>
          <w:sz w:val="24"/>
          <w:szCs w:val="24"/>
        </w:rPr>
        <w:t>Budapest</w:t>
      </w:r>
      <w:r w:rsidR="00E55656">
        <w:rPr>
          <w:rFonts w:ascii="Times New Roman" w:hAnsi="Times New Roman" w:cs="Times New Roman"/>
          <w:sz w:val="24"/>
          <w:szCs w:val="24"/>
        </w:rPr>
        <w:t>, 2026.05.07</w:t>
      </w:r>
      <w:bookmarkStart w:id="0" w:name="_GoBack"/>
      <w:bookmarkEnd w:id="0"/>
      <w:r w:rsidRPr="002844EC">
        <w:rPr>
          <w:rFonts w:ascii="Times New Roman" w:hAnsi="Times New Roman" w:cs="Times New Roman"/>
          <w:sz w:val="24"/>
          <w:szCs w:val="24"/>
        </w:rPr>
        <w:t>.</w:t>
      </w:r>
    </w:p>
    <w:p w:rsidR="00D376C4" w:rsidRDefault="00D376C4"/>
    <w:sectPr w:rsidR="00D376C4" w:rsidSect="00D94C32">
      <w:pgSz w:w="11906" w:h="16838"/>
      <w:pgMar w:top="1417" w:right="1417" w:bottom="1417" w:left="1417" w:header="51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9DB"/>
    <w:rsid w:val="00C813A2"/>
    <w:rsid w:val="00CE79DB"/>
    <w:rsid w:val="00D376C4"/>
    <w:rsid w:val="00E5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99278"/>
  <w15:chartTrackingRefBased/>
  <w15:docId w15:val="{6C1A17BF-D718-4B6A-98F6-41F1F4BD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E79D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wordsection1">
    <w:name w:val="wordsection1"/>
    <w:basedOn w:val="Norml"/>
    <w:uiPriority w:val="99"/>
    <w:rsid w:val="00CE79DB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customStyle="1" w:styleId="FTNR12">
    <w:name w:val="F TNR12"/>
    <w:uiPriority w:val="1"/>
    <w:qFormat/>
    <w:rsid w:val="00CE79DB"/>
    <w:rPr>
      <w:rFonts w:ascii="Times New Roman" w:hAnsi="Times New Roman"/>
      <w:b/>
      <w:sz w:val="24"/>
    </w:rPr>
  </w:style>
  <w:style w:type="paragraph" w:styleId="Listaszerbekezds">
    <w:name w:val="List Paragraph"/>
    <w:basedOn w:val="Norml"/>
    <w:uiPriority w:val="34"/>
    <w:qFormat/>
    <w:rsid w:val="00CE79DB"/>
    <w:pPr>
      <w:ind w:left="720"/>
      <w:contextualSpacing/>
    </w:pPr>
  </w:style>
  <w:style w:type="paragraph" w:customStyle="1" w:styleId="xmsonormal">
    <w:name w:val="x_msonormal"/>
    <w:basedOn w:val="Norml"/>
    <w:rsid w:val="00E55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xftnr12">
    <w:name w:val="x_ftnr12"/>
    <w:basedOn w:val="Bekezdsalapbettpusa"/>
    <w:rsid w:val="00E55656"/>
  </w:style>
  <w:style w:type="character" w:customStyle="1" w:styleId="xtnr12">
    <w:name w:val="x_tnr12"/>
    <w:basedOn w:val="Bekezdsalapbettpusa"/>
    <w:rsid w:val="00E55656"/>
  </w:style>
  <w:style w:type="character" w:customStyle="1" w:styleId="xdatnr12">
    <w:name w:val="x_datnr12"/>
    <w:basedOn w:val="Bekezdsalapbettpusa"/>
    <w:rsid w:val="00E55656"/>
  </w:style>
  <w:style w:type="character" w:customStyle="1" w:styleId="xdtnr12">
    <w:name w:val="x_dtnr12"/>
    <w:basedOn w:val="Bekezdsalapbettpusa"/>
    <w:rsid w:val="00E55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0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Vajda Eszter</dc:creator>
  <cp:keywords/>
  <dc:description/>
  <cp:lastModifiedBy>Vajda Eszter</cp:lastModifiedBy>
  <cp:revision>3</cp:revision>
  <dcterms:created xsi:type="dcterms:W3CDTF">2025-11-06T09:44:00Z</dcterms:created>
  <dcterms:modified xsi:type="dcterms:W3CDTF">2026-05-07T15:04:00Z</dcterms:modified>
</cp:coreProperties>
</file>